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DA2EE2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B2741" w:rsidRPr="005B2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2741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DA2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A03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A2E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2741" w:rsidRDefault="00F26CE4" w:rsidP="004173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5B2741" w:rsidRPr="005B2741">
        <w:rPr>
          <w:rFonts w:ascii="Times New Roman" w:hAnsi="Times New Roman" w:cs="Times New Roman"/>
          <w:sz w:val="28"/>
          <w:szCs w:val="28"/>
        </w:rPr>
        <w:t>13 июля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5B2741" w:rsidRPr="005B2741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5B2741" w:rsidRPr="005B2741" w:rsidRDefault="00DA2EE2" w:rsidP="005B274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B7">
        <w:rPr>
          <w:rFonts w:ascii="Times New Roman" w:hAnsi="Times New Roman"/>
          <w:sz w:val="28"/>
          <w:szCs w:val="28"/>
        </w:rPr>
        <w:t xml:space="preserve">включения в зону </w:t>
      </w:r>
      <w:r>
        <w:rPr>
          <w:rFonts w:ascii="Times New Roman" w:hAnsi="Times New Roman"/>
          <w:sz w:val="28"/>
          <w:szCs w:val="28"/>
        </w:rPr>
        <w:t xml:space="preserve">земель </w:t>
      </w:r>
      <w:proofErr w:type="spellStart"/>
      <w:r w:rsidRPr="004965B7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4965B7">
        <w:rPr>
          <w:rFonts w:ascii="Times New Roman" w:hAnsi="Times New Roman"/>
          <w:sz w:val="28"/>
          <w:szCs w:val="28"/>
        </w:rPr>
        <w:t>, с исключением из зоны земель лесного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B05">
        <w:rPr>
          <w:rFonts w:ascii="Times New Roman" w:hAnsi="Times New Roman"/>
          <w:sz w:val="28"/>
          <w:szCs w:val="28"/>
        </w:rPr>
        <w:t>земельного участка с кадастровым номером 08:14:</w:t>
      </w:r>
      <w:r>
        <w:rPr>
          <w:rFonts w:ascii="Times New Roman" w:hAnsi="Times New Roman"/>
          <w:sz w:val="28"/>
          <w:szCs w:val="28"/>
        </w:rPr>
        <w:t>020701:1114</w:t>
      </w:r>
      <w:r w:rsidRPr="00D65B05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99543</w:t>
      </w:r>
      <w:r w:rsidRPr="00D6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B05">
        <w:rPr>
          <w:rFonts w:ascii="Times New Roman" w:hAnsi="Times New Roman"/>
          <w:sz w:val="28"/>
          <w:szCs w:val="28"/>
        </w:rPr>
        <w:t>кв.м</w:t>
      </w:r>
      <w:proofErr w:type="spellEnd"/>
      <w:r w:rsidRPr="00D65B05">
        <w:rPr>
          <w:rFonts w:ascii="Times New Roman" w:hAnsi="Times New Roman"/>
          <w:sz w:val="28"/>
          <w:szCs w:val="28"/>
        </w:rPr>
        <w:t>., расположенного по адресу: город Элиста, южнее территории Аэропорта</w:t>
      </w:r>
      <w:r w:rsidR="005B2741" w:rsidRPr="005B2741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B2741">
        <w:rPr>
          <w:rFonts w:ascii="Times New Roman" w:hAnsi="Times New Roman" w:cs="Times New Roman"/>
          <w:sz w:val="28"/>
          <w:szCs w:val="28"/>
        </w:rPr>
        <w:t>7</w:t>
      </w:r>
      <w:r w:rsidR="001F540D">
        <w:rPr>
          <w:rFonts w:ascii="Times New Roman" w:hAnsi="Times New Roman" w:cs="Times New Roman"/>
          <w:sz w:val="28"/>
          <w:szCs w:val="28"/>
        </w:rPr>
        <w:t xml:space="preserve"> ию</w:t>
      </w:r>
      <w:r w:rsidR="005B2741">
        <w:rPr>
          <w:rFonts w:ascii="Times New Roman" w:hAnsi="Times New Roman" w:cs="Times New Roman"/>
          <w:sz w:val="28"/>
          <w:szCs w:val="28"/>
        </w:rPr>
        <w:t>л</w:t>
      </w:r>
      <w:r w:rsidR="001F54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B2741">
        <w:rPr>
          <w:rFonts w:ascii="Times New Roman" w:hAnsi="Times New Roman" w:cs="Times New Roman"/>
          <w:sz w:val="28"/>
          <w:szCs w:val="28"/>
        </w:rPr>
        <w:t>9</w:t>
      </w:r>
      <w:r w:rsidR="004A037F">
        <w:rPr>
          <w:rFonts w:ascii="Times New Roman" w:hAnsi="Times New Roman" w:cs="Times New Roman"/>
          <w:sz w:val="28"/>
          <w:szCs w:val="28"/>
        </w:rPr>
        <w:t xml:space="preserve"> </w:t>
      </w:r>
      <w:r w:rsidR="001F540D">
        <w:rPr>
          <w:rFonts w:ascii="Times New Roman" w:hAnsi="Times New Roman" w:cs="Times New Roman"/>
          <w:sz w:val="28"/>
          <w:szCs w:val="28"/>
        </w:rPr>
        <w:t>ию</w:t>
      </w:r>
      <w:r w:rsidR="005B2741">
        <w:rPr>
          <w:rFonts w:ascii="Times New Roman" w:hAnsi="Times New Roman" w:cs="Times New Roman"/>
          <w:sz w:val="28"/>
          <w:szCs w:val="28"/>
        </w:rPr>
        <w:t>л</w:t>
      </w:r>
      <w:r w:rsidR="001F540D">
        <w:rPr>
          <w:rFonts w:ascii="Times New Roman" w:hAnsi="Times New Roman" w:cs="Times New Roman"/>
          <w:sz w:val="28"/>
          <w:szCs w:val="28"/>
        </w:rPr>
        <w:t xml:space="preserve">я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2741">
        <w:rPr>
          <w:rFonts w:ascii="Times New Roman" w:hAnsi="Times New Roman" w:cs="Times New Roman"/>
          <w:sz w:val="28"/>
          <w:szCs w:val="28"/>
        </w:rPr>
        <w:t>17</w:t>
      </w:r>
      <w:r w:rsidR="0081130C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DA2E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5B2741">
              <w:rPr>
                <w:rFonts w:ascii="Times New Roman" w:hAnsi="Times New Roman" w:cs="Times New Roman"/>
                <w:sz w:val="27"/>
                <w:szCs w:val="27"/>
              </w:rPr>
              <w:t xml:space="preserve"> июня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A2EE2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A037F" w:rsidRDefault="00DA2EE2" w:rsidP="004A037F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2EE2">
        <w:rPr>
          <w:rFonts w:ascii="Times New Roman" w:eastAsiaTheme="minorHAnsi" w:hAnsi="Times New Roman" w:cs="Times New Roman"/>
          <w:sz w:val="28"/>
          <w:szCs w:val="28"/>
        </w:rPr>
        <w:t>включ</w:t>
      </w:r>
      <w:r>
        <w:rPr>
          <w:rFonts w:ascii="Times New Roman" w:eastAsiaTheme="minorHAnsi" w:hAnsi="Times New Roman" w:cs="Times New Roman"/>
          <w:sz w:val="28"/>
          <w:szCs w:val="28"/>
        </w:rPr>
        <w:t>ить</w:t>
      </w:r>
      <w:r w:rsidRPr="00DA2EE2">
        <w:rPr>
          <w:rFonts w:ascii="Times New Roman" w:eastAsiaTheme="minorHAnsi" w:hAnsi="Times New Roman" w:cs="Times New Roman"/>
          <w:sz w:val="28"/>
          <w:szCs w:val="28"/>
        </w:rPr>
        <w:t xml:space="preserve"> в зону земель </w:t>
      </w:r>
      <w:proofErr w:type="spellStart"/>
      <w:r w:rsidRPr="00DA2EE2">
        <w:rPr>
          <w:rFonts w:ascii="Times New Roman" w:eastAsiaTheme="minorHAnsi" w:hAnsi="Times New Roman" w:cs="Times New Roman"/>
          <w:sz w:val="28"/>
          <w:szCs w:val="28"/>
        </w:rPr>
        <w:t>сельхозназначения</w:t>
      </w:r>
      <w:proofErr w:type="spellEnd"/>
      <w:r w:rsidRPr="00DA2EE2">
        <w:rPr>
          <w:rFonts w:ascii="Times New Roman" w:eastAsiaTheme="minorHAnsi" w:hAnsi="Times New Roman" w:cs="Times New Roman"/>
          <w:sz w:val="28"/>
          <w:szCs w:val="28"/>
        </w:rPr>
        <w:t>, исключ</w:t>
      </w:r>
      <w:r>
        <w:rPr>
          <w:rFonts w:ascii="Times New Roman" w:eastAsiaTheme="minorHAnsi" w:hAnsi="Times New Roman" w:cs="Times New Roman"/>
          <w:sz w:val="28"/>
          <w:szCs w:val="28"/>
        </w:rPr>
        <w:t>ив</w:t>
      </w:r>
      <w:r w:rsidRPr="00DA2EE2">
        <w:rPr>
          <w:rFonts w:ascii="Times New Roman" w:eastAsiaTheme="minorHAnsi" w:hAnsi="Times New Roman" w:cs="Times New Roman"/>
          <w:sz w:val="28"/>
          <w:szCs w:val="28"/>
        </w:rPr>
        <w:t xml:space="preserve"> из зоны земель лесного фонда, земельн</w:t>
      </w:r>
      <w:r>
        <w:rPr>
          <w:rFonts w:ascii="Times New Roman" w:eastAsiaTheme="minorHAnsi" w:hAnsi="Times New Roman" w:cs="Times New Roman"/>
          <w:sz w:val="28"/>
          <w:szCs w:val="28"/>
        </w:rPr>
        <w:t>ый</w:t>
      </w:r>
      <w:r w:rsidRPr="00DA2EE2">
        <w:rPr>
          <w:rFonts w:ascii="Times New Roman" w:eastAsiaTheme="minorHAns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DA2EE2">
        <w:rPr>
          <w:rFonts w:ascii="Times New Roman" w:eastAsiaTheme="minorHAnsi" w:hAnsi="Times New Roman" w:cs="Times New Roman"/>
          <w:sz w:val="28"/>
          <w:szCs w:val="28"/>
        </w:rPr>
        <w:t xml:space="preserve">к с кадастровым номером 08:14:020701:1114 площадью 99543 </w:t>
      </w:r>
      <w:proofErr w:type="spellStart"/>
      <w:r w:rsidRPr="00DA2EE2">
        <w:rPr>
          <w:rFonts w:ascii="Times New Roman" w:eastAsiaTheme="minorHAnsi" w:hAnsi="Times New Roman" w:cs="Times New Roman"/>
          <w:sz w:val="28"/>
          <w:szCs w:val="28"/>
        </w:rPr>
        <w:t>кв.м</w:t>
      </w:r>
      <w:proofErr w:type="spellEnd"/>
      <w:r w:rsidRPr="00DA2EE2">
        <w:rPr>
          <w:rFonts w:ascii="Times New Roman" w:eastAsiaTheme="minorHAnsi" w:hAnsi="Times New Roman" w:cs="Times New Roman"/>
          <w:sz w:val="28"/>
          <w:szCs w:val="28"/>
        </w:rPr>
        <w:t>., расположенн</w:t>
      </w:r>
      <w:r>
        <w:rPr>
          <w:rFonts w:ascii="Times New Roman" w:eastAsiaTheme="minorHAnsi" w:hAnsi="Times New Roman" w:cs="Times New Roman"/>
          <w:sz w:val="28"/>
          <w:szCs w:val="28"/>
        </w:rPr>
        <w:t>ый</w:t>
      </w:r>
      <w:r w:rsidRPr="00DA2EE2">
        <w:rPr>
          <w:rFonts w:ascii="Times New Roman" w:eastAsiaTheme="minorHAnsi" w:hAnsi="Times New Roman" w:cs="Times New Roman"/>
          <w:sz w:val="28"/>
          <w:szCs w:val="28"/>
        </w:rPr>
        <w:t xml:space="preserve"> по адресу: город Элиста, южнее территории Аэропорта</w:t>
      </w:r>
      <w:r w:rsidR="00C241DC">
        <w:rPr>
          <w:rFonts w:ascii="Times New Roman" w:eastAsiaTheme="minorHAnsi" w:hAnsi="Times New Roman" w:cs="Times New Roman"/>
          <w:sz w:val="28"/>
          <w:szCs w:val="28"/>
        </w:rPr>
        <w:t>,</w:t>
      </w:r>
      <w:r w:rsidR="00C241DC" w:rsidRPr="00C24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1DC">
        <w:rPr>
          <w:rFonts w:ascii="Times New Roman" w:eastAsia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 w:rsidR="004A037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A2EE2" w:rsidRDefault="00DA2EE2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0E9" w:rsidRPr="00C241DC" w:rsidRDefault="00D61F30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DC40E9" w:rsidRPr="00C241DC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 из схемы проектируемого состояния территории (проектный план)</w:t>
      </w:r>
    </w:p>
    <w:p w:rsidR="00DC40E9" w:rsidRPr="00C241DC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BF2BF6" w:rsidRDefault="00DC40E9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DA2EE2" w:rsidRDefault="00DA2EE2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DA2EE2" w:rsidRPr="00DA2EE2" w:rsidTr="00DA2EE2">
        <w:trPr>
          <w:trHeight w:val="96"/>
          <w:jc w:val="center"/>
        </w:trPr>
        <w:tc>
          <w:tcPr>
            <w:tcW w:w="5374" w:type="dxa"/>
          </w:tcPr>
          <w:p w:rsidR="00DA2EE2" w:rsidRPr="00DA2EE2" w:rsidRDefault="00DA2EE2" w:rsidP="00DA2E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ГП:</w:t>
            </w:r>
          </w:p>
        </w:tc>
        <w:tc>
          <w:tcPr>
            <w:tcW w:w="5275" w:type="dxa"/>
          </w:tcPr>
          <w:p w:rsidR="00DA2EE2" w:rsidRPr="00DA2EE2" w:rsidRDefault="00DA2EE2" w:rsidP="00DA2E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A2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 ГП:</w:t>
            </w:r>
          </w:p>
        </w:tc>
      </w:tr>
      <w:tr w:rsidR="00DA2EE2" w:rsidRPr="00DA2EE2" w:rsidTr="00DA2EE2">
        <w:trPr>
          <w:trHeight w:val="4320"/>
          <w:jc w:val="center"/>
        </w:trPr>
        <w:tc>
          <w:tcPr>
            <w:tcW w:w="5374" w:type="dxa"/>
            <w:vAlign w:val="center"/>
          </w:tcPr>
          <w:p w:rsidR="00DA2EE2" w:rsidRPr="00DA2EE2" w:rsidRDefault="00DA2EE2" w:rsidP="00DA2E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A2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8985" w:dyaOrig="8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8pt;height:242.25pt" o:ole="">
                  <v:imagedata r:id="rId6" o:title=""/>
                </v:shape>
                <o:OLEObject Type="Embed" ProgID="PBrush" ShapeID="_x0000_i1029" DrawAspect="Content" ObjectID="_1684831310" r:id="rId7"/>
              </w:object>
            </w:r>
          </w:p>
        </w:tc>
        <w:tc>
          <w:tcPr>
            <w:tcW w:w="5275" w:type="dxa"/>
            <w:vAlign w:val="center"/>
          </w:tcPr>
          <w:p w:rsidR="00DA2EE2" w:rsidRPr="00DA2EE2" w:rsidRDefault="00DA2EE2" w:rsidP="00DA2E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DA2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8835" w:dyaOrig="8535">
                <v:shape id="_x0000_i1030" type="#_x0000_t75" style="width:252.75pt;height:244.5pt" o:ole="">
                  <v:imagedata r:id="rId8" o:title=""/>
                </v:shape>
                <o:OLEObject Type="Embed" ProgID="PBrush" ShapeID="_x0000_i1030" DrawAspect="Content" ObjectID="_1684831311" r:id="rId9"/>
              </w:object>
            </w:r>
          </w:p>
        </w:tc>
      </w:tr>
    </w:tbl>
    <w:p w:rsidR="00DA2EE2" w:rsidRDefault="00DA2EE2" w:rsidP="00C241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DA2EE2" w:rsidSect="00944512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540D"/>
    <w:rsid w:val="001F7A41"/>
    <w:rsid w:val="00210255"/>
    <w:rsid w:val="0021590B"/>
    <w:rsid w:val="00216EF5"/>
    <w:rsid w:val="00242935"/>
    <w:rsid w:val="00243BD5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1094B"/>
    <w:rsid w:val="00C241DC"/>
    <w:rsid w:val="00C51D56"/>
    <w:rsid w:val="00C602C4"/>
    <w:rsid w:val="00C627F8"/>
    <w:rsid w:val="00C80ED0"/>
    <w:rsid w:val="00C84D30"/>
    <w:rsid w:val="00CA1042"/>
    <w:rsid w:val="00CA351E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2EE2"/>
    <w:rsid w:val="00DA5F08"/>
    <w:rsid w:val="00DB70B6"/>
    <w:rsid w:val="00DC0F5F"/>
    <w:rsid w:val="00DC167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4607C"/>
    <w:rsid w:val="00E65CAA"/>
    <w:rsid w:val="00E700C2"/>
    <w:rsid w:val="00E7045C"/>
    <w:rsid w:val="00E73BC1"/>
    <w:rsid w:val="00E744E9"/>
    <w:rsid w:val="00E7733C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5C0F-0D3E-4CDE-BFA6-515C1731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129</cp:revision>
  <cp:lastPrinted>2021-06-09T07:20:00Z</cp:lastPrinted>
  <dcterms:created xsi:type="dcterms:W3CDTF">2020-02-04T15:15:00Z</dcterms:created>
  <dcterms:modified xsi:type="dcterms:W3CDTF">2021-06-10T08:55:00Z</dcterms:modified>
</cp:coreProperties>
</file>